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E122" w14:textId="77777777" w:rsidR="0023674B" w:rsidRDefault="004432FC">
      <w:pPr>
        <w:jc w:val="center"/>
        <w:rPr>
          <w:rFonts w:ascii="Calibri" w:hAnsi="Calibri" w:cs="Arial"/>
        </w:rPr>
      </w:pPr>
      <w:r w:rsidRPr="00ED24C7">
        <w:rPr>
          <w:rFonts w:ascii="Calibri" w:hAnsi="Calibri" w:cs="Arial"/>
        </w:rPr>
        <w:t>P</w:t>
      </w:r>
      <w:r w:rsidR="0023674B" w:rsidRPr="00ED24C7">
        <w:rPr>
          <w:rFonts w:ascii="Calibri" w:hAnsi="Calibri" w:cs="Arial"/>
        </w:rPr>
        <w:t>lants - LRW Immuno Fix &amp; Embed</w:t>
      </w:r>
    </w:p>
    <w:p w14:paraId="0A3CA35D" w14:textId="2B860863" w:rsidR="00FA039E" w:rsidRPr="00ED24C7" w:rsidRDefault="00FA039E" w:rsidP="00FA039E">
      <w:pPr>
        <w:jc w:val="center"/>
        <w:rPr>
          <w:rFonts w:ascii="Calibri" w:hAnsi="Calibri" w:cs="Arial"/>
        </w:rPr>
      </w:pP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"https://www.osha.com/sites/osha/files/2022-08/flammable-symbol.jpg" \* MERGEFORMATINET </w:instrText>
      </w:r>
      <w:r w:rsidR="00000000">
        <w:fldChar w:fldCharType="separate"/>
      </w:r>
      <w:r w:rsidR="00755AA7">
        <w:pict w14:anchorId="7B559E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31" type="#_x0000_t75" alt="flammable symbol" style="width:29.1pt;height:29.1pt;visibility:visible;mso-wrap-style:square;mso-width-percent:0;mso-height-percent:0;mso-width-percent:0;mso-height-percent:0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755AA7">
        <w:pict w14:anchorId="23B8E3F7">
          <v:shape id="Picture 4" o:spid="_x0000_i1030" type="#_x0000_t75" alt="health hazard symbol" style="width:29.1pt;height:29.1pt;visibility:visible;mso-wrap-style:square;mso-width-percent:0;mso-height-percent:0;mso-width-percent:0;mso-height-percent:0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"https://www.osha.com/sites/osha/files/2022-08/corrosive-symbol.jpg"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"https://www.osha.com/sites/osha/files/2022-08/corrosive-symbol.jpg" \* MERGEFORMATINET </w:instrText>
      </w:r>
      <w:r w:rsidR="00000000">
        <w:fldChar w:fldCharType="separate"/>
      </w:r>
      <w:r w:rsidR="00755AA7">
        <w:pict w14:anchorId="58BAE56D">
          <v:shape id="Picture 1" o:spid="_x0000_i1029" type="#_x0000_t75" alt="corrosive symbol" style="width:29.1pt;height:29.1pt;visibility:visible;mso-wrap-style:square;mso-width-percent:0;mso-height-percent:0;mso-width-percent:0;mso-height-percent:0">
            <v:imagedata r:id="rId10" r:href="rId11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"https://www.osha.com/sites/osha/files/2022-08/marhful-ghs.jpg" \* MERGEFORMATINET </w:instrText>
      </w:r>
      <w:r w:rsidR="00000000">
        <w:fldChar w:fldCharType="separate"/>
      </w:r>
      <w:r w:rsidR="00755AA7">
        <w:pict w14:anchorId="47EC7CF2">
          <v:shape id="Picture 3" o:spid="_x0000_i1028" type="#_x0000_t75" alt="harmful ghs" style="width:29.1pt;height:29.1pt;visibility:visible;mso-wrap-style:square;mso-width-percent:0;mso-height-percent:0;mso-width-percent:0;mso-height-percent:0">
            <v:imagedata r:id="rId12" r:href="rId13"/>
          </v:shape>
        </w:pict>
      </w:r>
      <w:r w:rsidR="00000000">
        <w:fldChar w:fldCharType="end"/>
      </w:r>
      <w:r>
        <w:fldChar w:fldCharType="end"/>
      </w:r>
    </w:p>
    <w:p w14:paraId="449D950A" w14:textId="77777777" w:rsidR="0023674B" w:rsidRPr="00ED24C7" w:rsidRDefault="0023674B">
      <w:pPr>
        <w:rPr>
          <w:rFonts w:ascii="Calibri" w:hAnsi="Calibri" w:cs="Arial"/>
        </w:rPr>
      </w:pPr>
    </w:p>
    <w:p w14:paraId="6C6B899B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>Procedure for fixing and embedding plant tissue with LR White for immunolocalization</w:t>
      </w:r>
    </w:p>
    <w:p w14:paraId="748B0281" w14:textId="77777777" w:rsidR="001416C0" w:rsidRPr="00ED24C7" w:rsidRDefault="001416C0" w:rsidP="001416C0">
      <w:pPr>
        <w:rPr>
          <w:rFonts w:ascii="Calibri" w:hAnsi="Calibri" w:cs="Arial"/>
        </w:rPr>
      </w:pPr>
      <w:r w:rsidRPr="00ED24C7">
        <w:rPr>
          <w:rFonts w:ascii="Calibri" w:hAnsi="Calibri" w:cs="Arial"/>
          <w:b/>
        </w:rPr>
        <w:t>Protective Equipment</w:t>
      </w:r>
      <w:r w:rsidRPr="00ED24C7">
        <w:rPr>
          <w:rFonts w:ascii="Calibri" w:hAnsi="Calibri" w:cs="Arial"/>
        </w:rPr>
        <w:t>; Safety glasses, Lab coat, gloves and  Chemical Fume hood</w:t>
      </w:r>
    </w:p>
    <w:p w14:paraId="13EC112B" w14:textId="77777777" w:rsidR="001416C0" w:rsidRPr="00ED24C7" w:rsidRDefault="001416C0">
      <w:pPr>
        <w:rPr>
          <w:rFonts w:ascii="Calibri" w:hAnsi="Calibri" w:cs="Arial"/>
        </w:rPr>
      </w:pPr>
    </w:p>
    <w:p w14:paraId="625B4D4D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>Remember to</w:t>
      </w:r>
      <w:r w:rsidRPr="00ED24C7">
        <w:rPr>
          <w:rFonts w:ascii="Calibri" w:hAnsi="Calibri" w:cs="Arial"/>
          <w:b/>
        </w:rPr>
        <w:t xml:space="preserve"> </w:t>
      </w:r>
      <w:r w:rsidRPr="00ED24C7">
        <w:rPr>
          <w:rFonts w:ascii="Calibri" w:hAnsi="Calibri" w:cs="Arial"/>
          <w:b/>
          <w:color w:val="800000"/>
        </w:rPr>
        <w:t>label all vials</w:t>
      </w:r>
      <w:r w:rsidRPr="00ED24C7">
        <w:rPr>
          <w:rFonts w:ascii="Calibri" w:hAnsi="Calibri" w:cs="Arial"/>
        </w:rPr>
        <w:t xml:space="preserve"> with; sample name, fixative type, your name &amp; date</w:t>
      </w:r>
    </w:p>
    <w:p w14:paraId="63B16307" w14:textId="77777777" w:rsidR="0023674B" w:rsidRPr="00ED24C7" w:rsidRDefault="0023674B">
      <w:pPr>
        <w:rPr>
          <w:rFonts w:ascii="Calibri" w:hAnsi="Calibri" w:cs="Arial"/>
        </w:rPr>
      </w:pPr>
    </w:p>
    <w:p w14:paraId="2730FE81" w14:textId="77777777" w:rsidR="0023674B" w:rsidRPr="00ED24C7" w:rsidRDefault="0023674B">
      <w:pPr>
        <w:rPr>
          <w:rFonts w:ascii="Calibri" w:hAnsi="Calibri" w:cs="Arial"/>
        </w:rPr>
      </w:pPr>
    </w:p>
    <w:p w14:paraId="1DA0511D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  <w:u w:val="single"/>
        </w:rPr>
        <w:t>Fixation</w:t>
      </w:r>
      <w:r w:rsidRPr="00ED24C7">
        <w:rPr>
          <w:rFonts w:ascii="Calibri" w:hAnsi="Calibri" w:cs="Arial"/>
        </w:rPr>
        <w:t xml:space="preserve">: </w:t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>1.25% Glutaraldehyde/2% Paraformaldehyde</w:t>
      </w:r>
    </w:p>
    <w:p w14:paraId="2A548C7E" w14:textId="77777777" w:rsidR="0023674B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 xml:space="preserve">in 50mM Pipes buffer  </w:t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 xml:space="preserve">Overnight at 4 </w:t>
      </w:r>
      <w:r w:rsidRPr="00ED24C7">
        <w:rPr>
          <w:rFonts w:ascii="Calibri" w:hAnsi="Calibri" w:cs="Arial"/>
        </w:rPr>
        <w:sym w:font="Symbol" w:char="F0B0"/>
      </w:r>
      <w:r w:rsidRPr="00ED24C7">
        <w:rPr>
          <w:rFonts w:ascii="Calibri" w:hAnsi="Calibri" w:cs="Arial"/>
        </w:rPr>
        <w:t>C</w:t>
      </w:r>
    </w:p>
    <w:p w14:paraId="20A6CC81" w14:textId="77777777" w:rsidR="006C73A3" w:rsidRPr="00ED24C7" w:rsidRDefault="006C73A3">
      <w:pPr>
        <w:rPr>
          <w:rFonts w:ascii="Calibri" w:hAnsi="Calibri" w:cs="Arial"/>
        </w:rPr>
      </w:pPr>
    </w:p>
    <w:p w14:paraId="089E9824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 xml:space="preserve">Rinse: 50mM Pipes buffer  </w:t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>3x 10 mins each</w:t>
      </w:r>
    </w:p>
    <w:p w14:paraId="473F52CD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</w:p>
    <w:p w14:paraId="63586560" w14:textId="16BB3086" w:rsidR="0023674B" w:rsidRDefault="006C73A3">
      <w:pPr>
        <w:rPr>
          <w:rFonts w:ascii="Calibri" w:hAnsi="Calibri" w:cs="Arial"/>
        </w:rPr>
      </w:pPr>
      <w:r>
        <w:rPr>
          <w:rFonts w:ascii="Calibri" w:hAnsi="Calibri" w:cs="Arial"/>
        </w:rPr>
        <w:t>Warning: Osmium tetroxide causes uncontrolled polymerization when used with LRW, and can interfere with  antigen recognition by antibodies.  Contact staff for more information if needed</w:t>
      </w:r>
      <w:r w:rsidRPr="0009453C">
        <w:rPr>
          <w:rFonts w:ascii="Calibri" w:hAnsi="Calibri" w:cs="Arial"/>
        </w:rPr>
        <w:tab/>
      </w:r>
    </w:p>
    <w:p w14:paraId="4EDD7383" w14:textId="77777777" w:rsidR="006C73A3" w:rsidRPr="00ED24C7" w:rsidRDefault="006C73A3">
      <w:pPr>
        <w:rPr>
          <w:rFonts w:ascii="Calibri" w:hAnsi="Calibri" w:cs="Arial"/>
        </w:rPr>
      </w:pPr>
    </w:p>
    <w:p w14:paraId="1AF055D4" w14:textId="78D39D0E" w:rsidR="0023291A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  <w:u w:val="single"/>
        </w:rPr>
        <w:t>Dehydration</w:t>
      </w:r>
      <w:r w:rsidRPr="00ED24C7">
        <w:rPr>
          <w:rFonts w:ascii="Calibri" w:hAnsi="Calibri" w:cs="Arial"/>
        </w:rPr>
        <w:t>:</w:t>
      </w:r>
      <w:r w:rsidRPr="00ED24C7">
        <w:rPr>
          <w:rFonts w:ascii="Calibri" w:hAnsi="Calibri" w:cs="Arial"/>
        </w:rPr>
        <w:tab/>
      </w:r>
      <w:r w:rsidR="007F71F6" w:rsidRPr="00ED24C7">
        <w:rPr>
          <w:rFonts w:ascii="Calibri" w:hAnsi="Calibri" w:cs="Arial"/>
        </w:rPr>
        <w:tab/>
      </w:r>
      <w:r w:rsidR="0023291A">
        <w:fldChar w:fldCharType="begin"/>
      </w:r>
      <w:r w:rsidR="0023291A">
        <w:instrText xml:space="preserve"> INCLUDEPICTURE "https://www.osha.com/sites/osha/files/2022-08/flammable-symbol.jpg" \* MERGEFORMATINET </w:instrText>
      </w:r>
      <w:r w:rsidR="0023291A">
        <w:fldChar w:fldCharType="separate"/>
      </w:r>
      <w:r w:rsidR="0023291A">
        <w:fldChar w:fldCharType="begin"/>
      </w:r>
      <w:r w:rsidR="0023291A">
        <w:instrText xml:space="preserve"> INCLUDEPICTURE  "https://www.osha.com/sites/osha/files/2022-08/flammable-symbol.jpg" \* MERGEFORMATINET </w:instrText>
      </w:r>
      <w:r w:rsidR="0023291A">
        <w:fldChar w:fldCharType="separate"/>
      </w:r>
      <w:r w:rsidR="00755AA7">
        <w:pict w14:anchorId="693D20F0">
          <v:shape id="Picture 655747114" o:spid="_x0000_i1027" type="#_x0000_t75" alt="flammable symbol" style="width:20.7pt;height:20.7pt;visibility:visible;mso-wrap-style:square;mso-width-percent:0;mso-height-percent:0;mso-width-percent:0;mso-height-percent:0">
            <v:imagedata r:id="rId14" r:href="rId15"/>
          </v:shape>
        </w:pict>
      </w:r>
      <w:r w:rsidR="0023291A">
        <w:fldChar w:fldCharType="end"/>
      </w:r>
      <w:r w:rsidR="0023291A">
        <w:fldChar w:fldCharType="end"/>
      </w:r>
      <w:r w:rsidR="0023291A">
        <w:fldChar w:fldCharType="begin"/>
      </w:r>
      <w:r w:rsidR="0023291A">
        <w:instrText xml:space="preserve"> INCLUDEPICTURE "https://www.osha.com/sites/osha/files/2022-08/health-hazard-symbol.jpg" \* MERGEFORMATINET </w:instrText>
      </w:r>
      <w:r w:rsidR="0023291A">
        <w:fldChar w:fldCharType="separate"/>
      </w:r>
      <w:r w:rsidR="0023291A">
        <w:fldChar w:fldCharType="begin"/>
      </w:r>
      <w:r w:rsidR="0023291A">
        <w:instrText xml:space="preserve"> INCLUDEPICTURE  "https://www.osha.com/sites/osha/files/2022-08/health-hazard-symbol.jpg" \* MERGEFORMATINET </w:instrText>
      </w:r>
      <w:r w:rsidR="0023291A">
        <w:fldChar w:fldCharType="separate"/>
      </w:r>
      <w:r w:rsidR="00755AA7">
        <w:pict w14:anchorId="5F6A88D0">
          <v:shape id="Picture 575430190" o:spid="_x0000_i1026" type="#_x0000_t75" alt="health hazard symbol" style="width:20.7pt;height:20.7pt;visibility:visible;mso-wrap-style:square;mso-width-percent:0;mso-height-percent:0;mso-width-percent:0;mso-height-percent:0">
            <v:imagedata r:id="rId16" r:href="rId17"/>
          </v:shape>
        </w:pict>
      </w:r>
      <w:r w:rsidR="0023291A">
        <w:fldChar w:fldCharType="end"/>
      </w:r>
      <w:r w:rsidR="0023291A">
        <w:fldChar w:fldCharType="end"/>
      </w:r>
      <w:r w:rsidR="0023291A">
        <w:fldChar w:fldCharType="begin"/>
      </w:r>
      <w:r w:rsidR="0023291A">
        <w:instrText xml:space="preserve"> INCLUDEPICTURE "https://www.osha.com/sites/osha/files/2022-08/marhful-ghs.jpg" \* MERGEFORMATINET </w:instrText>
      </w:r>
      <w:r w:rsidR="0023291A">
        <w:fldChar w:fldCharType="separate"/>
      </w:r>
      <w:r w:rsidR="0023291A">
        <w:fldChar w:fldCharType="begin"/>
      </w:r>
      <w:r w:rsidR="0023291A">
        <w:instrText xml:space="preserve"> INCLUDEPICTURE  "https://www.osha.com/sites/osha/files/2022-08/marhful-ghs.jpg" \* MERGEFORMATINET </w:instrText>
      </w:r>
      <w:r w:rsidR="0023291A">
        <w:fldChar w:fldCharType="separate"/>
      </w:r>
      <w:r w:rsidR="00755AA7">
        <w:pict w14:anchorId="0E463EAD">
          <v:shape id="Picture 1868784772" o:spid="_x0000_i1025" type="#_x0000_t75" alt="harmful ghs" style="width:20.7pt;height:20.7pt;visibility:visible;mso-wrap-style:square;mso-width-percent:0;mso-height-percent:0;mso-width-percent:0;mso-height-percent:0">
            <v:imagedata r:id="rId18" r:href="rId19"/>
          </v:shape>
        </w:pict>
      </w:r>
      <w:r w:rsidR="0023291A">
        <w:fldChar w:fldCharType="end"/>
      </w:r>
      <w:r w:rsidR="0023291A">
        <w:fldChar w:fldCharType="end"/>
      </w:r>
    </w:p>
    <w:p w14:paraId="51360B16" w14:textId="36634F92" w:rsidR="0023674B" w:rsidRPr="00ED24C7" w:rsidRDefault="0023674B" w:rsidP="0023291A">
      <w:pPr>
        <w:ind w:left="1440" w:firstLine="720"/>
        <w:rPr>
          <w:rFonts w:ascii="Calibri" w:hAnsi="Calibri" w:cs="Arial"/>
        </w:rPr>
      </w:pPr>
      <w:r w:rsidRPr="00ED24C7">
        <w:rPr>
          <w:rFonts w:ascii="Calibri" w:hAnsi="Calibri" w:cs="Arial"/>
        </w:rPr>
        <w:t xml:space="preserve">30% Ethanol </w:t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>10 mins</w:t>
      </w:r>
    </w:p>
    <w:p w14:paraId="21542475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 xml:space="preserve">50% Ethanol </w:t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>10 mins</w:t>
      </w:r>
    </w:p>
    <w:p w14:paraId="340771B3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 xml:space="preserve">60% Ethanol </w:t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>10 mins</w:t>
      </w:r>
    </w:p>
    <w:p w14:paraId="1CA1A7A9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 xml:space="preserve">70% Ethanol </w:t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>10 mins</w:t>
      </w:r>
    </w:p>
    <w:p w14:paraId="18164441" w14:textId="77777777" w:rsidR="00C623F5" w:rsidRPr="00ED24C7" w:rsidRDefault="00C623F5">
      <w:pPr>
        <w:rPr>
          <w:rFonts w:ascii="Calibri" w:hAnsi="Calibri" w:cs="Arial"/>
        </w:rPr>
      </w:pPr>
    </w:p>
    <w:p w14:paraId="00A9CAC0" w14:textId="6B402D49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 xml:space="preserve">Samples may begin infiltration </w:t>
      </w:r>
      <w:r w:rsidR="001416C0" w:rsidRPr="00ED24C7">
        <w:rPr>
          <w:rFonts w:ascii="Calibri" w:hAnsi="Calibri" w:cs="Arial"/>
        </w:rPr>
        <w:t xml:space="preserve">with LRW resin </w:t>
      </w:r>
      <w:r w:rsidRPr="00ED24C7">
        <w:rPr>
          <w:rFonts w:ascii="Calibri" w:hAnsi="Calibri" w:cs="Arial"/>
        </w:rPr>
        <w:t>at this point if needed</w:t>
      </w:r>
    </w:p>
    <w:p w14:paraId="5FBA91D9" w14:textId="77777777" w:rsidR="00C623F5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</w:p>
    <w:p w14:paraId="0CD3DEC0" w14:textId="0E360C61" w:rsidR="0023674B" w:rsidRPr="00ED24C7" w:rsidRDefault="00C623F5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="0023674B" w:rsidRPr="00ED24C7">
        <w:rPr>
          <w:rFonts w:ascii="Calibri" w:hAnsi="Calibri" w:cs="Arial"/>
        </w:rPr>
        <w:t xml:space="preserve">80% Ethanol </w:t>
      </w:r>
      <w:r w:rsidR="0023674B" w:rsidRPr="00ED24C7">
        <w:rPr>
          <w:rFonts w:ascii="Calibri" w:hAnsi="Calibri" w:cs="Arial"/>
        </w:rPr>
        <w:tab/>
      </w:r>
      <w:r w:rsidR="0023674B" w:rsidRPr="00ED24C7">
        <w:rPr>
          <w:rFonts w:ascii="Calibri" w:hAnsi="Calibri" w:cs="Arial"/>
        </w:rPr>
        <w:tab/>
      </w:r>
      <w:r w:rsidR="0023674B"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="0023674B" w:rsidRPr="00ED24C7">
        <w:rPr>
          <w:rFonts w:ascii="Calibri" w:hAnsi="Calibri" w:cs="Arial"/>
        </w:rPr>
        <w:tab/>
      </w:r>
      <w:r w:rsidR="0023674B" w:rsidRPr="00ED24C7">
        <w:rPr>
          <w:rFonts w:ascii="Calibri" w:hAnsi="Calibri" w:cs="Arial"/>
        </w:rPr>
        <w:tab/>
        <w:t>10 mins</w:t>
      </w:r>
    </w:p>
    <w:p w14:paraId="37152BAA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 xml:space="preserve">95% Ethanol </w:t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>10 mins</w:t>
      </w:r>
    </w:p>
    <w:p w14:paraId="4238FBC7" w14:textId="77777777" w:rsidR="0023674B" w:rsidRPr="00ED24C7" w:rsidRDefault="00306AB4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 xml:space="preserve">100% Ethanol </w:t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 xml:space="preserve">2x, </w:t>
      </w:r>
      <w:r w:rsidR="0023674B" w:rsidRPr="00ED24C7">
        <w:rPr>
          <w:rFonts w:ascii="Calibri" w:hAnsi="Calibri" w:cs="Arial"/>
        </w:rPr>
        <w:t>10 mins ea</w:t>
      </w:r>
    </w:p>
    <w:p w14:paraId="1F1FC960" w14:textId="77777777" w:rsidR="0023674B" w:rsidRPr="00ED24C7" w:rsidRDefault="0023674B">
      <w:pPr>
        <w:rPr>
          <w:rFonts w:ascii="Calibri" w:hAnsi="Calibri" w:cs="Arial"/>
        </w:rPr>
      </w:pPr>
    </w:p>
    <w:p w14:paraId="217D37AD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  <w:u w:val="single"/>
        </w:rPr>
        <w:t>Infiltration</w:t>
      </w:r>
      <w:r w:rsidRPr="00ED24C7">
        <w:rPr>
          <w:rFonts w:ascii="Calibri" w:hAnsi="Calibri" w:cs="Arial"/>
        </w:rPr>
        <w:t>:</w:t>
      </w:r>
    </w:p>
    <w:p w14:paraId="5BCDAC7B" w14:textId="0DF22471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="0023291A">
        <w:fldChar w:fldCharType="begin"/>
      </w:r>
      <w:r w:rsidR="0023291A">
        <w:instrText xml:space="preserve"> INCLUDEPICTURE "https://www.osha.com/sites/osha/files/2022-08/explosive-symbol.jpg" \* MERGEFORMATINET </w:instrText>
      </w:r>
      <w:r w:rsidR="0023291A">
        <w:fldChar w:fldCharType="separate"/>
      </w:r>
      <w:r w:rsidR="00000000" w:rsidRPr="000E41AB">
        <w:pict w14:anchorId="6FD501F0">
          <v:shape id="Picture 1958263101" o:spid="_x0000_i1034" type="#_x0000_t75" alt="explosive symbol" style="width:21.45pt;height:21.45pt;visibility:visible;mso-wrap-style:square">
            <v:imagedata r:id="rId20" r:href="rId21"/>
          </v:shape>
        </w:pict>
      </w:r>
      <w:r w:rsidR="0023291A">
        <w:fldChar w:fldCharType="end"/>
      </w:r>
      <w:r w:rsidR="0023291A">
        <w:fldChar w:fldCharType="begin"/>
      </w:r>
      <w:r w:rsidR="0023291A">
        <w:instrText xml:space="preserve"> INCLUDEPICTURE "https://www.osha.com/sites/osha/files/2022-08/marhful-ghs.jpg" \* MERGEFORMATINET </w:instrText>
      </w:r>
      <w:r w:rsidR="0023291A">
        <w:fldChar w:fldCharType="separate"/>
      </w:r>
      <w:r w:rsidR="00000000" w:rsidRPr="000E7152">
        <w:pict w14:anchorId="350CD266">
          <v:shape id="Picture 1285363546" o:spid="_x0000_i1033" type="#_x0000_t75" alt="harmful ghs" style="width:21.45pt;height:21.45pt;visibility:visible;mso-wrap-style:square">
            <v:imagedata r:id="rId18" r:href="rId22"/>
          </v:shape>
        </w:pict>
      </w:r>
      <w:r w:rsidR="0023291A">
        <w:fldChar w:fldCharType="end"/>
      </w:r>
      <w:r w:rsidR="0023291A">
        <w:fldChar w:fldCharType="begin"/>
      </w:r>
      <w:r w:rsidR="0023291A">
        <w:instrText xml:space="preserve"> INCLUDEPICTURE "https://www.osha.com/sites/osha/files/2022-08/health-hazard-symbol.jpg" \* MERGEFORMATINET </w:instrText>
      </w:r>
      <w:r w:rsidR="0023291A">
        <w:fldChar w:fldCharType="separate"/>
      </w:r>
      <w:r w:rsidR="00000000" w:rsidRPr="00B6373C">
        <w:pict w14:anchorId="5522DB15">
          <v:shape id="Picture 148058171" o:spid="_x0000_i1032" type="#_x0000_t75" alt="health hazard symbol" style="width:21.45pt;height:21.45pt;visibility:visible;mso-wrap-style:square">
            <v:imagedata r:id="rId16" r:href="rId23"/>
          </v:shape>
        </w:pict>
      </w:r>
      <w:r w:rsidR="0023291A">
        <w:fldChar w:fldCharType="end"/>
      </w:r>
      <w:r w:rsidRPr="00ED24C7">
        <w:rPr>
          <w:rFonts w:ascii="Calibri" w:hAnsi="Calibri" w:cs="Arial"/>
        </w:rPr>
        <w:tab/>
        <w:t>LR White : Ethanol</w:t>
      </w:r>
      <w:r w:rsidRPr="00ED24C7">
        <w:rPr>
          <w:rFonts w:ascii="Calibri" w:hAnsi="Calibri" w:cs="Arial"/>
        </w:rPr>
        <w:tab/>
        <w:t>In hood, each step overnight</w:t>
      </w:r>
    </w:p>
    <w:p w14:paraId="7C5ED335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>1 : 3</w:t>
      </w:r>
    </w:p>
    <w:p w14:paraId="5CD98101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>1 : 2</w:t>
      </w:r>
    </w:p>
    <w:p w14:paraId="1F36DACF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>1 : 1</w:t>
      </w:r>
    </w:p>
    <w:p w14:paraId="1674E9B4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 xml:space="preserve">3 : 1 </w:t>
      </w: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>(optional step, depends on tissue density)</w:t>
      </w:r>
    </w:p>
    <w:p w14:paraId="1E366234" w14:textId="77777777" w:rsidR="0023674B" w:rsidRPr="00ED24C7" w:rsidRDefault="0023674B">
      <w:pPr>
        <w:rPr>
          <w:rFonts w:ascii="Calibri" w:hAnsi="Calibri" w:cs="Arial"/>
        </w:rPr>
      </w:pPr>
    </w:p>
    <w:p w14:paraId="27622721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>100% LR White 3-4x overnight each change</w:t>
      </w:r>
    </w:p>
    <w:p w14:paraId="7B83E657" w14:textId="77777777" w:rsidR="0023674B" w:rsidRPr="00ED24C7" w:rsidRDefault="0023674B">
      <w:pPr>
        <w:rPr>
          <w:rFonts w:ascii="Calibri" w:hAnsi="Calibri" w:cs="Arial"/>
        </w:rPr>
      </w:pPr>
    </w:p>
    <w:p w14:paraId="0E289124" w14:textId="77777777" w:rsidR="0023674B" w:rsidRPr="00ED24C7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  <w:u w:val="single"/>
        </w:rPr>
        <w:t>Embedding</w:t>
      </w:r>
      <w:r w:rsidRPr="00ED24C7">
        <w:rPr>
          <w:rFonts w:ascii="Calibri" w:hAnsi="Calibri" w:cs="Arial"/>
        </w:rPr>
        <w:t>:</w:t>
      </w:r>
      <w:r w:rsidRPr="00ED24C7">
        <w:rPr>
          <w:rFonts w:ascii="Calibri" w:hAnsi="Calibri" w:cs="Arial"/>
        </w:rPr>
        <w:tab/>
        <w:t>LR White in 2 small plastic cups, gelatin capsules or other O</w:t>
      </w:r>
      <w:r w:rsidRPr="00ED24C7">
        <w:rPr>
          <w:rFonts w:ascii="Calibri" w:hAnsi="Calibri" w:cs="Arial"/>
          <w:sz w:val="18"/>
          <w:vertAlign w:val="subscript"/>
        </w:rPr>
        <w:t>2</w:t>
      </w:r>
      <w:r w:rsidRPr="00ED24C7">
        <w:rPr>
          <w:rFonts w:ascii="Calibri" w:hAnsi="Calibri" w:cs="Arial"/>
        </w:rPr>
        <w:t xml:space="preserve"> excluding molds</w:t>
      </w:r>
    </w:p>
    <w:p w14:paraId="4554DD88" w14:textId="77777777" w:rsidR="001416C0" w:rsidRPr="00ED24C7" w:rsidRDefault="001416C0" w:rsidP="001416C0">
      <w:pPr>
        <w:rPr>
          <w:rFonts w:ascii="Calibri" w:hAnsi="Calibri" w:cs="Arial"/>
        </w:rPr>
      </w:pPr>
      <w:r w:rsidRPr="00ED24C7">
        <w:rPr>
          <w:rFonts w:ascii="Calibri" w:hAnsi="Calibri" w:cs="Arial"/>
        </w:rPr>
        <w:tab/>
      </w:r>
      <w:r w:rsidRPr="00ED24C7">
        <w:rPr>
          <w:rFonts w:ascii="Calibri" w:hAnsi="Calibri" w:cs="Arial"/>
        </w:rPr>
        <w:tab/>
        <w:t>- or use vacuum oven (check for correct temp (60 -65</w:t>
      </w:r>
      <w:r w:rsidRPr="00ED24C7">
        <w:rPr>
          <w:rFonts w:ascii="Calibri" w:hAnsi="Calibri" w:cs="Arial"/>
          <w:b/>
          <w:color w:val="000000"/>
        </w:rPr>
        <w:t>°</w:t>
      </w:r>
      <w:r w:rsidRPr="00ED24C7">
        <w:rPr>
          <w:rFonts w:ascii="Calibri" w:hAnsi="Calibri" w:cs="Arial"/>
        </w:rPr>
        <w:t xml:space="preserve"> C or 140 – 149</w:t>
      </w:r>
      <w:r w:rsidRPr="00ED24C7">
        <w:rPr>
          <w:rFonts w:ascii="Calibri" w:hAnsi="Calibri" w:cs="Arial"/>
          <w:b/>
          <w:color w:val="000000"/>
        </w:rPr>
        <w:t>°</w:t>
      </w:r>
      <w:r w:rsidRPr="00ED24C7">
        <w:rPr>
          <w:rFonts w:ascii="Calibri" w:hAnsi="Calibri" w:cs="Arial"/>
        </w:rPr>
        <w:t xml:space="preserve"> F)</w:t>
      </w:r>
    </w:p>
    <w:p w14:paraId="5E33DC60" w14:textId="77777777" w:rsidR="001416C0" w:rsidRPr="00ED24C7" w:rsidRDefault="001416C0">
      <w:pPr>
        <w:rPr>
          <w:rFonts w:ascii="Calibri" w:hAnsi="Calibri" w:cs="Arial"/>
        </w:rPr>
      </w:pPr>
    </w:p>
    <w:p w14:paraId="069A4843" w14:textId="77777777" w:rsidR="0023674B" w:rsidRDefault="0023674B">
      <w:pPr>
        <w:rPr>
          <w:rFonts w:ascii="Calibri" w:hAnsi="Calibri" w:cs="Arial"/>
        </w:rPr>
      </w:pPr>
      <w:r w:rsidRPr="00ED24C7">
        <w:rPr>
          <w:rFonts w:ascii="Calibri" w:hAnsi="Calibri" w:cs="Arial"/>
          <w:u w:val="single"/>
        </w:rPr>
        <w:t>Curing</w:t>
      </w:r>
      <w:r w:rsidRPr="00ED24C7">
        <w:rPr>
          <w:rFonts w:ascii="Calibri" w:hAnsi="Calibri" w:cs="Arial"/>
        </w:rPr>
        <w:t>: Antigenicity may be compromised if samples are cured at temps higher than 55</w:t>
      </w:r>
      <w:r w:rsidRPr="00ED24C7">
        <w:rPr>
          <w:rFonts w:ascii="Calibri" w:hAnsi="Calibri" w:cs="Arial"/>
        </w:rPr>
        <w:sym w:font="Symbol" w:char="F0B0"/>
      </w:r>
      <w:r w:rsidRPr="00ED24C7">
        <w:rPr>
          <w:rFonts w:ascii="Calibri" w:hAnsi="Calibri" w:cs="Arial"/>
        </w:rPr>
        <w:t xml:space="preserve"> C.  Overnight in oven</w:t>
      </w:r>
    </w:p>
    <w:p w14:paraId="745376F8" w14:textId="77777777" w:rsidR="00AF5C8B" w:rsidRPr="00ED24C7" w:rsidRDefault="00AF5C8B">
      <w:pPr>
        <w:rPr>
          <w:rFonts w:ascii="Calibri" w:hAnsi="Calibri" w:cs="Arial"/>
        </w:rPr>
      </w:pPr>
    </w:p>
    <w:sectPr w:rsidR="00AF5C8B" w:rsidRPr="00ED24C7" w:rsidSect="00592A2B">
      <w:headerReference w:type="default" r:id="rId24"/>
      <w:footerReference w:type="default" r:id="rId25"/>
      <w:pgSz w:w="12240" w:h="15840"/>
      <w:pgMar w:top="720" w:right="720" w:bottom="720" w:left="129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3677" w14:textId="77777777" w:rsidR="00755AA7" w:rsidRDefault="00755AA7">
      <w:r>
        <w:separator/>
      </w:r>
    </w:p>
  </w:endnote>
  <w:endnote w:type="continuationSeparator" w:id="0">
    <w:p w14:paraId="5FD8A698" w14:textId="77777777" w:rsidR="00755AA7" w:rsidRDefault="0075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C419" w14:textId="430DE9AC" w:rsidR="003218D9" w:rsidRDefault="00880367">
    <w:pPr>
      <w:pStyle w:val="Footer"/>
      <w:jc w:val="right"/>
      <w:rPr>
        <w:rFonts w:ascii="Optima" w:hAnsi="Optima"/>
        <w:b/>
      </w:rPr>
    </w:pPr>
    <w:r>
      <w:rPr>
        <w:rFonts w:ascii="Optima" w:hAnsi="Optima"/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E7EF" w14:textId="77777777" w:rsidR="00755AA7" w:rsidRDefault="00755AA7">
      <w:r>
        <w:separator/>
      </w:r>
    </w:p>
  </w:footnote>
  <w:footnote w:type="continuationSeparator" w:id="0">
    <w:p w14:paraId="330F2F2A" w14:textId="77777777" w:rsidR="00755AA7" w:rsidRDefault="0075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1C42" w14:textId="77777777" w:rsidR="007D59C2" w:rsidRDefault="007D59C2" w:rsidP="007D59C2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0C21CE79" w14:textId="30DEE443" w:rsidR="007D59C2" w:rsidRPr="00AF0DEF" w:rsidRDefault="007D59C2" w:rsidP="007D59C2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23291A">
      <w:rPr>
        <w:rFonts w:ascii="Calibri" w:hAnsi="Calibri"/>
        <w:sz w:val="20"/>
      </w:rPr>
      <w:t>11/2/23</w:t>
    </w:r>
    <w:r w:rsidRPr="00AF0DEF">
      <w:rPr>
        <w:rFonts w:ascii="Calibri" w:hAnsi="Calibri"/>
        <w:sz w:val="20"/>
      </w:rPr>
      <w:fldChar w:fldCharType="end"/>
    </w:r>
  </w:p>
  <w:p w14:paraId="73DC22AD" w14:textId="02D0006E" w:rsidR="003218D9" w:rsidRPr="007D59C2" w:rsidRDefault="003218D9" w:rsidP="007D5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2FC"/>
    <w:rsid w:val="001416C0"/>
    <w:rsid w:val="001E29A0"/>
    <w:rsid w:val="0023291A"/>
    <w:rsid w:val="0023674B"/>
    <w:rsid w:val="00306AB4"/>
    <w:rsid w:val="003218D9"/>
    <w:rsid w:val="003902A3"/>
    <w:rsid w:val="004432FC"/>
    <w:rsid w:val="00522DA3"/>
    <w:rsid w:val="00592A2B"/>
    <w:rsid w:val="005D1CC5"/>
    <w:rsid w:val="006C73A3"/>
    <w:rsid w:val="00755AA7"/>
    <w:rsid w:val="00790DBC"/>
    <w:rsid w:val="007D59C2"/>
    <w:rsid w:val="007F71F6"/>
    <w:rsid w:val="008065C9"/>
    <w:rsid w:val="00880367"/>
    <w:rsid w:val="008C22E7"/>
    <w:rsid w:val="009B38BE"/>
    <w:rsid w:val="00AF5C8B"/>
    <w:rsid w:val="00BA4C23"/>
    <w:rsid w:val="00C623F5"/>
    <w:rsid w:val="00CD6A0A"/>
    <w:rsid w:val="00D1379D"/>
    <w:rsid w:val="00D426BF"/>
    <w:rsid w:val="00D7535B"/>
    <w:rsid w:val="00DC1AD6"/>
    <w:rsid w:val="00ED24C7"/>
    <w:rsid w:val="00F064F8"/>
    <w:rsid w:val="00F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96A8C"/>
  <w14:defaultImageDpi w14:val="300"/>
  <w15:chartTrackingRefBased/>
  <w15:docId w15:val="{190E98C5-4448-D74B-BD13-F37C1B25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59C2"/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www.osha.com/sites/osha/files/2022-08/marhful-ghs.jpg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https://www.osha.com/sites/osha/files/2022-08/explosive-symbol.jpg" TargetMode="External"/><Relationship Id="rId7" Type="http://schemas.openxmlformats.org/officeDocument/2006/relationships/image" Target="https://www.osha.com/sites/osha/files/2022-08/flammable-symbol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www.osha.com/sites/osha/files/2022-08/health-hazard-symbol.jpg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www.osha.com/sites/osha/files/2022-08/corrosive-symbol.jp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https://www.osha.com/sites/osha/files/2022-08/flammable-symbol.jpg" TargetMode="External"/><Relationship Id="rId23" Type="http://schemas.openxmlformats.org/officeDocument/2006/relationships/image" Target="https://www.osha.com/sites/osha/files/2022-08/health-hazard-symbol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s://www.osha.com/sites/osha/files/2022-08/marhful-ghs.jp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www.osha.com/sites/osha/files/2022-08/health-hazard-symbol.jpg" TargetMode="External"/><Relationship Id="rId14" Type="http://schemas.openxmlformats.org/officeDocument/2006/relationships/image" Target="media/image5.jpeg"/><Relationship Id="rId22" Type="http://schemas.openxmlformats.org/officeDocument/2006/relationships/image" Target="https://www.osha.com/sites/osha/files/2022-08/marhful-ghs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MICROSCOPY CENTER  					AUGUST 1995</vt:lpstr>
    </vt:vector>
  </TitlesOfParts>
  <Company>Philosophy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MICROSCOPY CENTER  					AUGUST 1995</dc:title>
  <dc:subject/>
  <dc:creator>Ollie the Stud</dc:creator>
  <cp:keywords/>
  <cp:lastModifiedBy>Lynch-Holm, Valerie Jean</cp:lastModifiedBy>
  <cp:revision>6</cp:revision>
  <cp:lastPrinted>2019-03-26T18:00:00Z</cp:lastPrinted>
  <dcterms:created xsi:type="dcterms:W3CDTF">2021-01-25T17:28:00Z</dcterms:created>
  <dcterms:modified xsi:type="dcterms:W3CDTF">2023-11-02T23:21:00Z</dcterms:modified>
</cp:coreProperties>
</file>